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9E381E" w:rsidRPr="009E381E" w:rsidRDefault="009E381E" w:rsidP="009E381E">
      <w:pPr>
        <w:tabs>
          <w:tab w:val="left" w:pos="1995"/>
        </w:tabs>
        <w:spacing w:after="0" w:line="240" w:lineRule="auto"/>
        <w:rPr>
          <w:rFonts w:ascii="Times New Roman" w:hAnsi="Times New Roman" w:cs="Times New Roman"/>
          <w:b/>
        </w:rPr>
      </w:pPr>
      <w:proofErr w:type="spellStart"/>
      <w:r>
        <w:rPr>
          <w:rFonts w:ascii="Times New Roman" w:hAnsi="Times New Roman" w:cs="Times New Roman"/>
          <w:b/>
        </w:rPr>
        <w:t>W</w:t>
      </w:r>
      <w:r w:rsidRPr="009E381E">
        <w:rPr>
          <w:rFonts w:ascii="Times New Roman" w:hAnsi="Times New Roman" w:cs="Times New Roman"/>
          <w:b/>
        </w:rPr>
        <w:t>aterflow</w:t>
      </w:r>
      <w:proofErr w:type="spellEnd"/>
      <w:r w:rsidRPr="009E381E">
        <w:rPr>
          <w:rFonts w:ascii="Times New Roman" w:hAnsi="Times New Roman" w:cs="Times New Roman"/>
          <w:b/>
        </w:rPr>
        <w:t xml:space="preserve"> </w:t>
      </w:r>
      <w:r>
        <w:rPr>
          <w:rFonts w:ascii="Times New Roman" w:hAnsi="Times New Roman" w:cs="Times New Roman"/>
          <w:b/>
        </w:rPr>
        <w:t>S</w:t>
      </w:r>
      <w:r w:rsidRPr="009E381E">
        <w:rPr>
          <w:rFonts w:ascii="Times New Roman" w:hAnsi="Times New Roman" w:cs="Times New Roman"/>
          <w:b/>
        </w:rPr>
        <w:t>witch</w:t>
      </w:r>
      <w:r w:rsidR="00065744">
        <w:rPr>
          <w:rFonts w:ascii="Times New Roman" w:hAnsi="Times New Roman" w:cs="Times New Roman"/>
          <w:b/>
        </w:rPr>
        <w:t xml:space="preserve"> Auto Test</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065744" w:rsidRDefault="00065744" w:rsidP="009E381E">
      <w:pPr>
        <w:rPr>
          <w:rFonts w:ascii="Times New Roman" w:hAnsi="Times New Roman" w:cs="Times New Roman"/>
          <w:sz w:val="20"/>
          <w:szCs w:val="20"/>
        </w:rPr>
      </w:pPr>
      <w:r w:rsidRPr="00065744">
        <w:rPr>
          <w:rFonts w:ascii="Times New Roman" w:hAnsi="Times New Roman" w:cs="Times New Roman"/>
          <w:sz w:val="20"/>
          <w:szCs w:val="20"/>
        </w:rPr>
        <w:t>Furnish and install a Potter VSR-AT Vane type AUTO-TEST flow switch at each fire sprinkler system connection to the wet pipe main where indicated on the drawings and plans and as required by applicable local and national codes and standards</w:t>
      </w:r>
      <w:r>
        <w:rPr>
          <w:rFonts w:ascii="Times New Roman" w:hAnsi="Times New Roman" w:cs="Times New Roman"/>
          <w:sz w:val="20"/>
          <w:szCs w:val="20"/>
        </w:rPr>
        <w:t>.</w:t>
      </w:r>
    </w:p>
    <w:p w:rsidR="00F560D8" w:rsidRPr="009D148D" w:rsidRDefault="00F560D8" w:rsidP="00F560D8">
      <w:pPr>
        <w:rPr>
          <w:rFonts w:ascii="Times New Roman" w:hAnsi="Times New Roman" w:cs="Times New Roman"/>
          <w:sz w:val="20"/>
          <w:szCs w:val="20"/>
        </w:rPr>
      </w:pPr>
      <w:r w:rsidRPr="009D148D">
        <w:rPr>
          <w:rFonts w:ascii="Times New Roman" w:hAnsi="Times New Roman" w:cs="Times New Roman"/>
          <w:sz w:val="20"/>
          <w:szCs w:val="20"/>
        </w:rPr>
        <w:t xml:space="preserve">The device shall consist of a saddle with factory installed non-corrosive insert, gasket and non-corrosive vane and trip stem assembly as well as a field replaceable adjustable electronic time delay / switch mechanism to prevent false alarms from water surges. All wetted parts of the </w:t>
      </w:r>
      <w:proofErr w:type="spellStart"/>
      <w:r w:rsidRPr="009D148D">
        <w:rPr>
          <w:rFonts w:ascii="Times New Roman" w:hAnsi="Times New Roman" w:cs="Times New Roman"/>
          <w:sz w:val="20"/>
          <w:szCs w:val="20"/>
        </w:rPr>
        <w:t>waterflow</w:t>
      </w:r>
      <w:proofErr w:type="spellEnd"/>
      <w:r w:rsidRPr="009D148D">
        <w:rPr>
          <w:rFonts w:ascii="Times New Roman" w:hAnsi="Times New Roman" w:cs="Times New Roman"/>
          <w:sz w:val="20"/>
          <w:szCs w:val="20"/>
        </w:rPr>
        <w:t xml:space="preserve"> switch shall be non-metallic to resist being affected by or contributing to corrosion. The </w:t>
      </w:r>
      <w:proofErr w:type="spellStart"/>
      <w:r w:rsidRPr="009D148D">
        <w:rPr>
          <w:rFonts w:ascii="Times New Roman" w:hAnsi="Times New Roman" w:cs="Times New Roman"/>
          <w:sz w:val="20"/>
          <w:szCs w:val="20"/>
        </w:rPr>
        <w:t>waterflow</w:t>
      </w:r>
      <w:proofErr w:type="spellEnd"/>
      <w:r w:rsidRPr="009D148D">
        <w:rPr>
          <w:rFonts w:ascii="Times New Roman" w:hAnsi="Times New Roman" w:cs="Times New Roman"/>
          <w:sz w:val="20"/>
          <w:szCs w:val="20"/>
        </w:rPr>
        <w:t xml:space="preserve"> switch enclosures shall be NEMA 4 rated and the cover shall be held captive by tamper resistant screws. It shall be possible to install an optional cover tamper switch to detect removal of the enclosure. </w:t>
      </w:r>
    </w:p>
    <w:p w:rsidR="00065744" w:rsidRPr="00065744" w:rsidRDefault="00065744" w:rsidP="00065744">
      <w:pPr>
        <w:rPr>
          <w:rFonts w:ascii="Times New Roman" w:hAnsi="Times New Roman" w:cs="Times New Roman"/>
          <w:sz w:val="20"/>
          <w:szCs w:val="20"/>
        </w:rPr>
      </w:pPr>
      <w:r w:rsidRPr="009D148D">
        <w:rPr>
          <w:rFonts w:ascii="Times New Roman" w:hAnsi="Times New Roman" w:cs="Times New Roman"/>
          <w:sz w:val="20"/>
          <w:szCs w:val="20"/>
        </w:rPr>
        <w:t>The electronic retard</w:t>
      </w:r>
      <w:r w:rsidR="00F560D8" w:rsidRPr="009D148D">
        <w:rPr>
          <w:rFonts w:ascii="Times New Roman" w:hAnsi="Times New Roman" w:cs="Times New Roman"/>
          <w:sz w:val="20"/>
          <w:szCs w:val="20"/>
        </w:rPr>
        <w:t xml:space="preserve"> /switch assembly</w:t>
      </w:r>
      <w:r w:rsidRPr="00065744">
        <w:rPr>
          <w:rFonts w:ascii="Times New Roman" w:hAnsi="Times New Roman" w:cs="Times New Roman"/>
          <w:sz w:val="20"/>
          <w:szCs w:val="20"/>
        </w:rPr>
        <w:t xml:space="preserve"> shall also contain a motor and software that allow the flow switch to be tested without discharging water out of the system. The test shall ensure that water is in the pipe as well as ensure the integrity of the paddle and trip stem assembly. The test is initiated by a separate test switch developed specifically for the flow switch.</w:t>
      </w:r>
    </w:p>
    <w:p w:rsidR="00065744" w:rsidRDefault="00065744" w:rsidP="009E381E">
      <w:pPr>
        <w:rPr>
          <w:rFonts w:ascii="Times New Roman" w:hAnsi="Times New Roman" w:cs="Times New Roman"/>
          <w:sz w:val="20"/>
          <w:szCs w:val="20"/>
        </w:rPr>
      </w:pPr>
      <w:r w:rsidRPr="00065744">
        <w:rPr>
          <w:rFonts w:ascii="Times New Roman" w:hAnsi="Times New Roman" w:cs="Times New Roman"/>
          <w:sz w:val="20"/>
          <w:szCs w:val="20"/>
        </w:rPr>
        <w:t xml:space="preserve">The test switch shall consist of a key-switch, momentary pushbutton switch and LED. Activation of the key-switch shall enable the momentary push button switch. Depressing the push button shall initiate the test of the flow-switch. As the retard is being tested, the </w:t>
      </w:r>
      <w:r w:rsidRPr="009D148D">
        <w:rPr>
          <w:rFonts w:ascii="Times New Roman" w:hAnsi="Times New Roman" w:cs="Times New Roman"/>
          <w:sz w:val="20"/>
          <w:szCs w:val="20"/>
        </w:rPr>
        <w:t xml:space="preserve">LED </w:t>
      </w:r>
      <w:r w:rsidR="00F560D8" w:rsidRPr="009D148D">
        <w:rPr>
          <w:rFonts w:ascii="Times New Roman" w:hAnsi="Times New Roman" w:cs="Times New Roman"/>
          <w:sz w:val="20"/>
          <w:szCs w:val="20"/>
        </w:rPr>
        <w:t xml:space="preserve">on the test switch </w:t>
      </w:r>
      <w:r w:rsidRPr="009D148D">
        <w:rPr>
          <w:rFonts w:ascii="Times New Roman" w:hAnsi="Times New Roman" w:cs="Times New Roman"/>
          <w:sz w:val="20"/>
          <w:szCs w:val="20"/>
        </w:rPr>
        <w:t xml:space="preserve">shall flash once per second until the retard time expires. At that point the flow-switch shall conduct a test to ensure compliance with the applicable UL standard for water-flow detection. If the test is successful, the switch outputs shall activate for approximately </w:t>
      </w:r>
      <w:r w:rsidR="00F560D8" w:rsidRPr="009D148D">
        <w:rPr>
          <w:rFonts w:ascii="Times New Roman" w:hAnsi="Times New Roman" w:cs="Times New Roman"/>
          <w:sz w:val="20"/>
          <w:szCs w:val="20"/>
        </w:rPr>
        <w:t>seven</w:t>
      </w:r>
      <w:r w:rsidR="00F560D8">
        <w:rPr>
          <w:rFonts w:ascii="Times New Roman" w:hAnsi="Times New Roman" w:cs="Times New Roman"/>
          <w:sz w:val="20"/>
          <w:szCs w:val="20"/>
          <w:u w:val="single"/>
        </w:rPr>
        <w:t xml:space="preserve"> </w:t>
      </w:r>
      <w:r w:rsidRPr="00065744">
        <w:rPr>
          <w:rFonts w:ascii="Times New Roman" w:hAnsi="Times New Roman" w:cs="Times New Roman"/>
          <w:sz w:val="20"/>
          <w:szCs w:val="20"/>
        </w:rPr>
        <w:t xml:space="preserve">seconds and automatically restore to normal. The LED on the test switch shall momentarily go steady on, and then turn off allowing the key switch to be turned off. An unsuccessful test shall be indicated by no activation of the switch contacts and the test LED shall flash four times per second continuously. The test can also be initiated by a </w:t>
      </w:r>
      <w:proofErr w:type="gramStart"/>
      <w:r w:rsidRPr="00065744">
        <w:rPr>
          <w:rFonts w:ascii="Times New Roman" w:hAnsi="Times New Roman" w:cs="Times New Roman"/>
          <w:sz w:val="20"/>
          <w:szCs w:val="20"/>
        </w:rPr>
        <w:t>Listed</w:t>
      </w:r>
      <w:proofErr w:type="gramEnd"/>
      <w:r w:rsidRPr="00065744">
        <w:rPr>
          <w:rFonts w:ascii="Times New Roman" w:hAnsi="Times New Roman" w:cs="Times New Roman"/>
          <w:sz w:val="20"/>
          <w:szCs w:val="20"/>
        </w:rPr>
        <w:t xml:space="preserve"> relay from a Listed addressable FACP, however there would not be the LED to provide the visual status indication.</w:t>
      </w:r>
    </w:p>
    <w:p w:rsidR="00F560D8" w:rsidRPr="009D148D" w:rsidRDefault="00F560D8" w:rsidP="00F560D8">
      <w:pPr>
        <w:rPr>
          <w:rFonts w:ascii="Times New Roman" w:hAnsi="Times New Roman" w:cs="Times New Roman"/>
          <w:sz w:val="20"/>
          <w:szCs w:val="20"/>
        </w:rPr>
      </w:pPr>
      <w:r w:rsidRPr="009D148D">
        <w:rPr>
          <w:rFonts w:ascii="Times New Roman" w:hAnsi="Times New Roman" w:cs="Times New Roman"/>
          <w:sz w:val="20"/>
          <w:szCs w:val="20"/>
        </w:rPr>
        <w:t xml:space="preserve">The </w:t>
      </w:r>
      <w:proofErr w:type="spellStart"/>
      <w:r w:rsidRPr="009D148D">
        <w:rPr>
          <w:rFonts w:ascii="Times New Roman" w:hAnsi="Times New Roman" w:cs="Times New Roman"/>
          <w:sz w:val="20"/>
          <w:szCs w:val="20"/>
        </w:rPr>
        <w:t>flowswitch</w:t>
      </w:r>
      <w:proofErr w:type="spellEnd"/>
      <w:r w:rsidRPr="009D148D">
        <w:rPr>
          <w:rFonts w:ascii="Times New Roman" w:hAnsi="Times New Roman" w:cs="Times New Roman"/>
          <w:sz w:val="20"/>
          <w:szCs w:val="20"/>
        </w:rPr>
        <w:t xml:space="preserve"> shall be listed for pressures up to 450 psi, maximum water surges of 18 fps and alarm activation by a continuous flow of 10gpm. The device shall be Listed for installation on pipe schedules from 5-40 for 2” – 6” and schedule 10-40 for </w:t>
      </w:r>
      <w:r w:rsidRPr="009D148D">
        <w:rPr>
          <w:rFonts w:ascii="Times New Roman" w:hAnsi="Times New Roman" w:cs="Times New Roman"/>
          <w:strike/>
          <w:color w:val="000000" w:themeColor="text1"/>
          <w:sz w:val="20"/>
          <w:szCs w:val="20"/>
        </w:rPr>
        <w:t>8”</w:t>
      </w:r>
      <w:r w:rsidRPr="009D148D">
        <w:rPr>
          <w:rFonts w:ascii="Times New Roman" w:hAnsi="Times New Roman" w:cs="Times New Roman"/>
          <w:sz w:val="20"/>
          <w:szCs w:val="20"/>
        </w:rPr>
        <w:t xml:space="preserve"> size. </w:t>
      </w:r>
    </w:p>
    <w:p w:rsidR="00F560D8" w:rsidRPr="00F560D8" w:rsidRDefault="00F560D8" w:rsidP="00F560D8">
      <w:pPr>
        <w:rPr>
          <w:rFonts w:ascii="Times New Roman" w:hAnsi="Times New Roman" w:cs="Times New Roman"/>
          <w:sz w:val="20"/>
          <w:szCs w:val="20"/>
          <w:u w:val="single"/>
        </w:rPr>
      </w:pPr>
      <w:r w:rsidRPr="009D148D">
        <w:rPr>
          <w:rFonts w:ascii="Times New Roman" w:hAnsi="Times New Roman" w:cs="Times New Roman"/>
          <w:sz w:val="20"/>
          <w:szCs w:val="20"/>
        </w:rPr>
        <w:t xml:space="preserve">The </w:t>
      </w:r>
      <w:proofErr w:type="spellStart"/>
      <w:r w:rsidRPr="009D148D">
        <w:rPr>
          <w:rFonts w:ascii="Times New Roman" w:hAnsi="Times New Roman" w:cs="Times New Roman"/>
          <w:sz w:val="20"/>
          <w:szCs w:val="20"/>
        </w:rPr>
        <w:t>waterflow</w:t>
      </w:r>
      <w:proofErr w:type="spellEnd"/>
      <w:r w:rsidRPr="009D148D">
        <w:rPr>
          <w:rFonts w:ascii="Times New Roman" w:hAnsi="Times New Roman" w:cs="Times New Roman"/>
          <w:sz w:val="20"/>
          <w:szCs w:val="20"/>
        </w:rPr>
        <w:t xml:space="preserve"> switch shall be a model VSR-AT manufactured by Potter Electric Signal Company LLC.</w:t>
      </w:r>
    </w:p>
    <w:p w:rsidR="008479E8" w:rsidRPr="00FC53EE" w:rsidRDefault="0089115B" w:rsidP="009E381E">
      <w:pPr>
        <w:rPr>
          <w:rFonts w:ascii="Times New Roman" w:hAnsi="Times New Roman" w:cs="Times New Roman"/>
          <w:sz w:val="20"/>
          <w:szCs w:val="20"/>
        </w:rPr>
      </w:pPr>
      <w:r w:rsidRPr="0089115B">
        <w:rPr>
          <w:rFonts w:ascii="Times New Roman" w:hAnsi="Times New Roman" w:cs="Times New Roman"/>
          <w:sz w:val="20"/>
          <w:szCs w:val="20"/>
        </w:rPr>
        <w:t>The single gang box test switch shall be a model ATC-1 for testing a single device or ATC-4 for testing up to four devices, manufactured by Potter Electric Signal Company LLC. Switch assembly shall be UL Listed and FM Approved.</w:t>
      </w: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82" w:rsidRDefault="00ED2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A51B7E"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A51B7E">
              <w:rPr>
                <w:sz w:val="16"/>
                <w:szCs w:val="16"/>
              </w:rPr>
              <w:pict>
                <v:rect id="_x0000_i1027" style="width:540pt;height:.5pt;mso-position-vertical:absolute" o:hralign="center" o:hrstd="t" o:hrnoshade="t" o:hr="t" fillcolor="red" stroked="f"/>
              </w:pict>
            </w:r>
          </w:p>
          <w:p w:rsidR="00D127F4" w:rsidRDefault="00A51B7E"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A51B7E">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A51B7E"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A51B7E">
              <w:rPr>
                <w:sz w:val="16"/>
                <w:szCs w:val="16"/>
              </w:rPr>
              <w:pict>
                <v:rect id="_x0000_i1029" style="width:540pt;height:.5pt;mso-position-vertical:absolute" o:hralign="center" o:hrstd="t" o:hrnoshade="t" o:hr="t" fillcolor="red" stroked="f"/>
              </w:pict>
            </w:r>
          </w:p>
          <w:p w:rsidR="00D127F4" w:rsidRDefault="00A51B7E"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A51B7E">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516C1C">
              <w:rPr>
                <w:rFonts w:ascii="Times New Roman" w:hAnsi="Times New Roman" w:cs="Times New Roman"/>
                <w:sz w:val="14"/>
                <w:szCs w:val="14"/>
              </w:rPr>
              <w:t>8910663</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A51B7E"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A51B7E" w:rsidRPr="001E38D0">
              <w:rPr>
                <w:rFonts w:ascii="Times New Roman" w:hAnsi="Times New Roman" w:cs="Times New Roman"/>
                <w:b/>
                <w:sz w:val="14"/>
                <w:szCs w:val="14"/>
              </w:rPr>
              <w:fldChar w:fldCharType="separate"/>
            </w:r>
            <w:r w:rsidR="00ED2482">
              <w:rPr>
                <w:rFonts w:ascii="Times New Roman" w:hAnsi="Times New Roman" w:cs="Times New Roman"/>
                <w:b/>
                <w:noProof/>
                <w:sz w:val="14"/>
                <w:szCs w:val="14"/>
              </w:rPr>
              <w:t>1</w:t>
            </w:r>
            <w:r w:rsidR="00A51B7E"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A51B7E"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A51B7E" w:rsidRPr="001E38D0">
              <w:rPr>
                <w:rFonts w:ascii="Times New Roman" w:hAnsi="Times New Roman" w:cs="Times New Roman"/>
                <w:b/>
                <w:sz w:val="14"/>
                <w:szCs w:val="14"/>
              </w:rPr>
              <w:fldChar w:fldCharType="separate"/>
            </w:r>
            <w:r w:rsidR="00ED2482">
              <w:rPr>
                <w:rFonts w:ascii="Times New Roman" w:hAnsi="Times New Roman" w:cs="Times New Roman"/>
                <w:b/>
                <w:noProof/>
                <w:sz w:val="14"/>
                <w:szCs w:val="14"/>
              </w:rPr>
              <w:t>1</w:t>
            </w:r>
            <w:r w:rsidR="00A51B7E" w:rsidRPr="001E38D0">
              <w:rPr>
                <w:rFonts w:ascii="Times New Roman" w:hAnsi="Times New Roman" w:cs="Times New Roman"/>
                <w:b/>
                <w:sz w:val="14"/>
                <w:szCs w:val="14"/>
              </w:rPr>
              <w:fldChar w:fldCharType="end"/>
            </w:r>
          </w:p>
          <w:p w:rsidR="00D127F4" w:rsidRPr="001E38D0" w:rsidRDefault="00A51B7E"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82" w:rsidRDefault="00ED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82" w:rsidRDefault="00ED2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A51B7E" w:rsidP="00BB5D0C">
    <w:pPr>
      <w:pStyle w:val="Header"/>
      <w:rPr>
        <w:sz w:val="16"/>
        <w:szCs w:val="16"/>
      </w:rPr>
    </w:pPr>
    <w:r w:rsidRPr="00A51B7E">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width-relative:margin;mso-height-relative:margin" filled="f" stroked="f">
          <v:textbox style="mso-next-textbox:#_x0000_s2049">
            <w:txbxContent>
              <w:p w:rsidR="00D127F4" w:rsidRDefault="009E381E" w:rsidP="00A2464F">
                <w:pPr>
                  <w:spacing w:after="0" w:line="240" w:lineRule="auto"/>
                  <w:jc w:val="right"/>
                  <w:rPr>
                    <w:rFonts w:ascii="Arial" w:hAnsi="Arial" w:cs="Arial"/>
                    <w:b/>
                    <w:sz w:val="48"/>
                    <w:szCs w:val="48"/>
                  </w:rPr>
                </w:pPr>
                <w:r>
                  <w:rPr>
                    <w:rFonts w:ascii="Arial" w:hAnsi="Arial" w:cs="Arial"/>
                    <w:b/>
                    <w:sz w:val="48"/>
                    <w:szCs w:val="48"/>
                  </w:rPr>
                  <w:t>VSR</w:t>
                </w:r>
                <w:r w:rsidR="005B512E">
                  <w:rPr>
                    <w:rFonts w:ascii="Arial" w:hAnsi="Arial" w:cs="Arial"/>
                    <w:b/>
                    <w:sz w:val="48"/>
                    <w:szCs w:val="48"/>
                  </w:rPr>
                  <w:t>-AT</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ED2482">
      <w:rPr>
        <w:noProof/>
      </w:rPr>
      <w:drawing>
        <wp:inline distT="0" distB="0" distL="0" distR="0">
          <wp:extent cx="2419350" cy="600075"/>
          <wp:effectExtent l="19050" t="0" r="0" b="0"/>
          <wp:docPr id="30" name="Picture 30"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A51B7E">
      <w:rPr>
        <w:sz w:val="16"/>
        <w:szCs w:val="16"/>
      </w:rPr>
      <w:pict>
        <v:rect id="_x0000_i1048" style="width:540pt;height:.5pt" o:hralign="center" o:hrstd="t" o:hrnoshade="t" o:hr="t" fillcolor="red" stroked="f"/>
      </w:pict>
    </w:r>
  </w:p>
  <w:p w:rsidR="00D127F4" w:rsidRDefault="00A51B7E" w:rsidP="00827310">
    <w:pPr>
      <w:pStyle w:val="Header"/>
      <w:spacing w:line="50" w:lineRule="exact"/>
    </w:pPr>
    <w:r w:rsidRPr="00A51B7E">
      <w:rPr>
        <w:sz w:val="16"/>
        <w:szCs w:val="16"/>
      </w:rPr>
      <w:pict>
        <v:rect id="_x0000_i1049"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82" w:rsidRDefault="00ED24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65744"/>
    <w:rsid w:val="000B26EF"/>
    <w:rsid w:val="000C70B3"/>
    <w:rsid w:val="000F190A"/>
    <w:rsid w:val="001E38D0"/>
    <w:rsid w:val="002626AC"/>
    <w:rsid w:val="0027106B"/>
    <w:rsid w:val="002D7D70"/>
    <w:rsid w:val="002F5A9A"/>
    <w:rsid w:val="00370AC7"/>
    <w:rsid w:val="004104E6"/>
    <w:rsid w:val="0042488C"/>
    <w:rsid w:val="004621B9"/>
    <w:rsid w:val="00474990"/>
    <w:rsid w:val="004D27B0"/>
    <w:rsid w:val="00516C1C"/>
    <w:rsid w:val="0052403F"/>
    <w:rsid w:val="00577E69"/>
    <w:rsid w:val="00595D7F"/>
    <w:rsid w:val="005A6B89"/>
    <w:rsid w:val="005B512E"/>
    <w:rsid w:val="005C14AA"/>
    <w:rsid w:val="00647B49"/>
    <w:rsid w:val="00665383"/>
    <w:rsid w:val="006924F3"/>
    <w:rsid w:val="00693C72"/>
    <w:rsid w:val="006B0267"/>
    <w:rsid w:val="006D0C13"/>
    <w:rsid w:val="007872A1"/>
    <w:rsid w:val="008137BF"/>
    <w:rsid w:val="00827310"/>
    <w:rsid w:val="00834E4A"/>
    <w:rsid w:val="008479E8"/>
    <w:rsid w:val="0089115B"/>
    <w:rsid w:val="008B5663"/>
    <w:rsid w:val="008D1525"/>
    <w:rsid w:val="008F30AF"/>
    <w:rsid w:val="009303F1"/>
    <w:rsid w:val="00963039"/>
    <w:rsid w:val="00995043"/>
    <w:rsid w:val="009A62A3"/>
    <w:rsid w:val="009C2DCC"/>
    <w:rsid w:val="009D148D"/>
    <w:rsid w:val="009E381E"/>
    <w:rsid w:val="00A2464F"/>
    <w:rsid w:val="00A51B7E"/>
    <w:rsid w:val="00A61A73"/>
    <w:rsid w:val="00A675E8"/>
    <w:rsid w:val="00B82E57"/>
    <w:rsid w:val="00BA3452"/>
    <w:rsid w:val="00BB5D0C"/>
    <w:rsid w:val="00C17027"/>
    <w:rsid w:val="00C742CA"/>
    <w:rsid w:val="00C96E7E"/>
    <w:rsid w:val="00D01FAE"/>
    <w:rsid w:val="00D11E21"/>
    <w:rsid w:val="00D127F4"/>
    <w:rsid w:val="00D16584"/>
    <w:rsid w:val="00D25541"/>
    <w:rsid w:val="00D3380E"/>
    <w:rsid w:val="00D523F2"/>
    <w:rsid w:val="00DA588B"/>
    <w:rsid w:val="00DA59BB"/>
    <w:rsid w:val="00DB6B9B"/>
    <w:rsid w:val="00E1469B"/>
    <w:rsid w:val="00E552C0"/>
    <w:rsid w:val="00E6139E"/>
    <w:rsid w:val="00ED14DD"/>
    <w:rsid w:val="00ED2482"/>
    <w:rsid w:val="00F560D8"/>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08264-130E-4FF6-998A-0C1CC6B0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9</cp:revision>
  <cp:lastPrinted>2016-11-15T20:34:00Z</cp:lastPrinted>
  <dcterms:created xsi:type="dcterms:W3CDTF">2016-11-23T16:18:00Z</dcterms:created>
  <dcterms:modified xsi:type="dcterms:W3CDTF">2017-04-25T21:14:00Z</dcterms:modified>
</cp:coreProperties>
</file>